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94" w:rsidRPr="00570D65" w:rsidRDefault="000C0894" w:rsidP="000C0894">
      <w:pPr>
        <w:suppressAutoHyphens/>
        <w:rPr>
          <w:rFonts w:ascii="Playfair Display" w:hAnsi="Playfair Display"/>
          <w:color w:val="333399"/>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3"/>
        <w:gridCol w:w="2159"/>
      </w:tblGrid>
      <w:tr w:rsidR="000C0894" w:rsidRPr="00570D65"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line="254" w:lineRule="auto"/>
              <w:jc w:val="both"/>
              <w:rPr>
                <w:rFonts w:ascii="Playfair Display" w:hAnsi="Playfair Display"/>
                <w:b/>
                <w:i/>
                <w:lang w:val="en-US" w:eastAsia="en-US"/>
              </w:rPr>
            </w:pPr>
            <w:r w:rsidRPr="00570D65">
              <w:rPr>
                <w:rFonts w:ascii="Playfair Display" w:hAnsi="Playfair Display"/>
                <w:lang w:val="en-US" w:eastAsia="en-US"/>
              </w:rPr>
              <w:t>Name of course:</w:t>
            </w:r>
            <w:r w:rsidRPr="00570D65">
              <w:rPr>
                <w:rFonts w:ascii="Playfair Display" w:hAnsi="Playfair Display"/>
                <w:b/>
                <w:lang w:val="en-US" w:eastAsia="en-US"/>
              </w:rPr>
              <w:t xml:space="preserve"> </w:t>
            </w:r>
            <w:bookmarkStart w:id="0" w:name="_GoBack"/>
            <w:r w:rsidRPr="000C0894">
              <w:rPr>
                <w:rFonts w:ascii="Playfair Display" w:hAnsi="Playfair Display"/>
                <w:b/>
                <w:lang w:val="en"/>
              </w:rPr>
              <w:t>Physiology of cultivated plants</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before="60" w:line="254" w:lineRule="auto"/>
              <w:jc w:val="both"/>
              <w:rPr>
                <w:rFonts w:ascii="Playfair Display" w:hAnsi="Playfair Display"/>
                <w:b/>
                <w:lang w:val="en-US" w:eastAsia="en-US"/>
              </w:rPr>
            </w:pPr>
            <w:r w:rsidRPr="00570D65">
              <w:rPr>
                <w:rFonts w:ascii="Playfair Display" w:hAnsi="Playfair Display"/>
                <w:b/>
                <w:lang w:val="en-US" w:eastAsia="en-US"/>
              </w:rPr>
              <w:t>Credit value: 3</w:t>
            </w:r>
          </w:p>
        </w:tc>
      </w:tr>
      <w:tr w:rsidR="000C0894" w:rsidRPr="00570D65"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before="60" w:line="254" w:lineRule="auto"/>
              <w:jc w:val="both"/>
              <w:rPr>
                <w:rFonts w:ascii="Playfair Display" w:hAnsi="Playfair Display"/>
                <w:lang w:val="en-US" w:eastAsia="en-US"/>
              </w:rPr>
            </w:pPr>
            <w:r w:rsidRPr="00570D65">
              <w:rPr>
                <w:rFonts w:ascii="Playfair Display" w:hAnsi="Playfair Display"/>
                <w:b/>
                <w:lang w:val="en-US" w:eastAsia="en-US"/>
              </w:rPr>
              <w:t>Course</w:t>
            </w:r>
            <w:r w:rsidRPr="00570D65">
              <w:rPr>
                <w:rFonts w:ascii="Playfair Display" w:hAnsi="Playfair Display"/>
                <w:lang w:val="en-US" w:eastAsia="en-US"/>
              </w:rPr>
              <w:t xml:space="preserve"> </w:t>
            </w:r>
            <w:r w:rsidRPr="00570D65">
              <w:rPr>
                <w:rFonts w:ascii="Playfair Display" w:hAnsi="Playfair Display"/>
                <w:b/>
                <w:lang w:val="en-US" w:eastAsia="en-US"/>
              </w:rPr>
              <w:t>classification</w:t>
            </w:r>
            <w:r w:rsidRPr="00570D65">
              <w:rPr>
                <w:rFonts w:ascii="Playfair Display" w:hAnsi="Playfair Display"/>
                <w:lang w:val="en-US" w:eastAsia="en-US"/>
              </w:rPr>
              <w:t>: obligatory</w:t>
            </w:r>
          </w:p>
        </w:tc>
      </w:tr>
      <w:tr w:rsidR="000C0894" w:rsidRPr="00570D65"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before="40" w:after="40" w:line="254" w:lineRule="auto"/>
              <w:jc w:val="both"/>
              <w:rPr>
                <w:rFonts w:ascii="Playfair Display" w:hAnsi="Playfair Display"/>
                <w:lang w:val="en-US" w:eastAsia="en-US"/>
              </w:rPr>
            </w:pPr>
            <w:r w:rsidRPr="00570D65">
              <w:rPr>
                <w:rFonts w:ascii="Playfair Display" w:hAnsi="Playfair Display"/>
                <w:b/>
                <w:lang w:val="en-US" w:eastAsia="en-US"/>
              </w:rPr>
              <w:t>The proportion of the practical nature of the course, „educational character”: 50%</w:t>
            </w:r>
          </w:p>
        </w:tc>
      </w:tr>
      <w:tr w:rsidR="000C0894" w:rsidRPr="00570D65"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pacing w:line="254" w:lineRule="auto"/>
              <w:rPr>
                <w:rFonts w:ascii="Playfair Display" w:hAnsi="Playfair Display"/>
                <w:b/>
                <w:lang w:val="en-US" w:eastAsia="en-US"/>
              </w:rPr>
            </w:pPr>
            <w:r w:rsidRPr="00570D65">
              <w:rPr>
                <w:rFonts w:ascii="Playfair Display" w:hAnsi="Playfair Display"/>
                <w:b/>
                <w:lang w:val="en-US" w:eastAsia="en-US"/>
              </w:rPr>
              <w:t xml:space="preserve">Type of course:   </w:t>
            </w:r>
            <w:r w:rsidRPr="00570D65">
              <w:rPr>
                <w:rFonts w:ascii="Playfair Display" w:hAnsi="Playfair Display"/>
                <w:lang w:val="en-US" w:eastAsia="en-US"/>
              </w:rPr>
              <w:t xml:space="preserve">theoretical /   practical, and the </w:t>
            </w:r>
            <w:r w:rsidRPr="00570D65">
              <w:rPr>
                <w:rFonts w:ascii="Playfair Display" w:hAnsi="Playfair Display"/>
                <w:b/>
                <w:lang w:val="en-US" w:eastAsia="en-US"/>
              </w:rPr>
              <w:t>total number:   hours</w:t>
            </w:r>
            <w:r w:rsidRPr="00570D65">
              <w:rPr>
                <w:rFonts w:ascii="Playfair Display" w:hAnsi="Playfair Display"/>
                <w:lang w:val="en-US" w:eastAsia="en-US"/>
              </w:rPr>
              <w:t xml:space="preserve"> in the given </w:t>
            </w:r>
            <w:r w:rsidRPr="00570D65">
              <w:rPr>
                <w:rFonts w:ascii="Playfair Display" w:hAnsi="Playfair Display"/>
                <w:b/>
                <w:lang w:val="en-US" w:eastAsia="en-US"/>
              </w:rPr>
              <w:t>semester.</w:t>
            </w:r>
          </w:p>
          <w:p w:rsidR="000C0894" w:rsidRPr="00570D65" w:rsidRDefault="000C0894" w:rsidP="000D1F89">
            <w:pPr>
              <w:suppressAutoHyphens/>
              <w:spacing w:before="60" w:line="254" w:lineRule="auto"/>
              <w:jc w:val="both"/>
              <w:rPr>
                <w:rFonts w:ascii="Playfair Display" w:hAnsi="Playfair Display"/>
                <w:b/>
                <w:lang w:val="en-US" w:eastAsia="en-US"/>
              </w:rPr>
            </w:pPr>
            <w:r w:rsidRPr="00570D65">
              <w:rPr>
                <w:rFonts w:ascii="Playfair Display" w:hAnsi="Playfair Display"/>
                <w:lang w:val="en-US" w:eastAsia="en-US"/>
              </w:rPr>
              <w:t>Further (unique) means and properties of knowledge transfer: 28 lectures + 28 practices / semester</w:t>
            </w:r>
          </w:p>
        </w:tc>
      </w:tr>
      <w:tr w:rsidR="000C0894" w:rsidRPr="00570D65"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before="60" w:line="254" w:lineRule="auto"/>
              <w:jc w:val="both"/>
              <w:rPr>
                <w:rFonts w:ascii="Playfair Display" w:hAnsi="Playfair Display"/>
                <w:lang w:val="en-US" w:eastAsia="en-US"/>
              </w:rPr>
            </w:pPr>
            <w:r w:rsidRPr="00570D65">
              <w:rPr>
                <w:rFonts w:ascii="Playfair Display" w:hAnsi="Playfair Display"/>
                <w:b/>
                <w:lang w:val="en-US" w:eastAsia="en-US"/>
              </w:rPr>
              <w:t>Exam</w:t>
            </w:r>
            <w:r w:rsidRPr="00570D65">
              <w:rPr>
                <w:rFonts w:ascii="Playfair Display" w:hAnsi="Playfair Display"/>
                <w:lang w:val="en-US" w:eastAsia="en-US"/>
              </w:rPr>
              <w:t xml:space="preserve"> type (colloquium / practical grade / </w:t>
            </w:r>
            <w:r w:rsidRPr="00570D65">
              <w:rPr>
                <w:rFonts w:ascii="Playfair Display" w:hAnsi="Playfair Display"/>
                <w:b/>
                <w:lang w:val="en-US" w:eastAsia="en-US"/>
              </w:rPr>
              <w:t xml:space="preserve">other </w:t>
            </w:r>
            <w:r w:rsidRPr="00570D65">
              <w:rPr>
                <w:rFonts w:ascii="Playfair Display" w:hAnsi="Playfair Display"/>
                <w:lang w:val="en-US" w:eastAsia="en-US"/>
              </w:rPr>
              <w:t xml:space="preserve">): </w:t>
            </w:r>
            <w:r w:rsidRPr="00570D65">
              <w:rPr>
                <w:rFonts w:ascii="Playfair Display" w:hAnsi="Playfair Display"/>
                <w:b/>
                <w:lang w:val="en-US" w:eastAsia="en-US"/>
              </w:rPr>
              <w:t xml:space="preserve"> </w:t>
            </w:r>
            <w:r w:rsidRPr="00570D65">
              <w:rPr>
                <w:rFonts w:ascii="Playfair Display" w:hAnsi="Playfair Display"/>
                <w:lang w:val="en-US" w:eastAsia="en-US"/>
              </w:rPr>
              <w:t>colloquium</w:t>
            </w:r>
          </w:p>
          <w:p w:rsidR="000C0894" w:rsidRPr="00570D65" w:rsidRDefault="000C0894" w:rsidP="000D1F89">
            <w:pPr>
              <w:suppressAutoHyphens/>
              <w:spacing w:before="60" w:line="254" w:lineRule="auto"/>
              <w:jc w:val="both"/>
              <w:rPr>
                <w:rFonts w:ascii="Playfair Display" w:hAnsi="Playfair Display"/>
                <w:b/>
                <w:lang w:val="en-US" w:eastAsia="en-US"/>
              </w:rPr>
            </w:pPr>
            <w:r w:rsidRPr="00570D65">
              <w:rPr>
                <w:rFonts w:ascii="Playfair Display" w:hAnsi="Playfair Display"/>
                <w:lang w:val="en-US" w:eastAsia="en-US"/>
              </w:rPr>
              <w:t>Further (unique) means of knowledge verification</w:t>
            </w:r>
            <w:r w:rsidRPr="00570D65">
              <w:rPr>
                <w:rFonts w:ascii="Playfair Display" w:hAnsi="Playfair Display"/>
                <w:b/>
                <w:color w:val="333399"/>
                <w:lang w:val="en-US" w:eastAsia="en-US"/>
              </w:rPr>
              <w:t xml:space="preserve">: </w:t>
            </w:r>
            <w:r w:rsidRPr="00570D65">
              <w:rPr>
                <w:rFonts w:ascii="Playfair Display" w:hAnsi="Playfair Display"/>
                <w:b/>
                <w:lang w:val="en-US" w:eastAsia="en-US"/>
              </w:rPr>
              <w:t xml:space="preserve"> </w:t>
            </w:r>
          </w:p>
        </w:tc>
      </w:tr>
      <w:tr w:rsidR="000C0894" w:rsidRPr="00570D65"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line="254" w:lineRule="auto"/>
              <w:jc w:val="both"/>
              <w:rPr>
                <w:rFonts w:ascii="Playfair Display" w:hAnsi="Playfair Display"/>
                <w:lang w:val="en-US" w:eastAsia="en-US"/>
              </w:rPr>
            </w:pPr>
            <w:r w:rsidRPr="00570D65">
              <w:rPr>
                <w:rFonts w:ascii="Playfair Display" w:hAnsi="Playfair Display"/>
                <w:lang w:val="en-US" w:eastAsia="en-US"/>
              </w:rPr>
              <w:t xml:space="preserve">The curricular </w:t>
            </w:r>
            <w:r w:rsidRPr="00570D65">
              <w:rPr>
                <w:rFonts w:ascii="Playfair Display" w:hAnsi="Playfair Display"/>
                <w:b/>
                <w:lang w:val="en-US" w:eastAsia="en-US"/>
              </w:rPr>
              <w:t>place of the course</w:t>
            </w:r>
            <w:r w:rsidRPr="00570D65">
              <w:rPr>
                <w:rFonts w:ascii="Playfair Display" w:hAnsi="Playfair Display"/>
                <w:lang w:val="en-US" w:eastAsia="en-US"/>
              </w:rPr>
              <w:t xml:space="preserve"> (which semester): 1</w:t>
            </w:r>
            <w:r w:rsidRPr="00570D65">
              <w:rPr>
                <w:rFonts w:ascii="Playfair Display" w:hAnsi="Playfair Display"/>
                <w:vertAlign w:val="superscript"/>
                <w:lang w:val="en-US" w:eastAsia="en-US"/>
              </w:rPr>
              <w:t>st</w:t>
            </w:r>
            <w:r w:rsidRPr="00570D65">
              <w:rPr>
                <w:rFonts w:ascii="Playfair Display" w:hAnsi="Playfair Display"/>
                <w:lang w:val="en-US" w:eastAsia="en-US"/>
              </w:rPr>
              <w:t xml:space="preserve"> semester</w:t>
            </w:r>
          </w:p>
        </w:tc>
      </w:tr>
      <w:tr w:rsidR="000C0894" w:rsidRPr="00570D65"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line="254" w:lineRule="auto"/>
              <w:jc w:val="both"/>
              <w:rPr>
                <w:rFonts w:ascii="Playfair Display" w:hAnsi="Playfair Display"/>
                <w:lang w:val="en-US" w:eastAsia="en-US"/>
              </w:rPr>
            </w:pPr>
            <w:r w:rsidRPr="00570D65">
              <w:rPr>
                <w:rFonts w:ascii="Playfair Display" w:hAnsi="Playfair Display"/>
                <w:lang w:val="en-US" w:eastAsia="en-US"/>
              </w:rPr>
              <w:t xml:space="preserve">Prerequisites (if any): </w:t>
            </w:r>
            <w:r w:rsidRPr="00570D65">
              <w:rPr>
                <w:rFonts w:ascii="Playfair Display" w:hAnsi="Playfair Display"/>
                <w:b/>
                <w:lang w:val="en-US" w:eastAsia="en-US"/>
              </w:rPr>
              <w:t xml:space="preserve">-                   </w:t>
            </w:r>
          </w:p>
        </w:tc>
      </w:tr>
    </w:tbl>
    <w:p w:rsidR="000C0894" w:rsidRDefault="000C0894" w:rsidP="000C0894">
      <w:pPr>
        <w:suppressAutoHyphens/>
        <w:rPr>
          <w:rFonts w:ascii="Playfair Display" w:hAnsi="Playfair Display"/>
          <w:lang w:val="en-US"/>
        </w:rPr>
      </w:pPr>
    </w:p>
    <w:p w:rsidR="000C0894" w:rsidRPr="00570D65" w:rsidRDefault="000C0894" w:rsidP="000C0894">
      <w:pPr>
        <w:suppressAutoHyphens/>
        <w:rPr>
          <w:rFonts w:ascii="Playfair Display" w:hAnsi="Playfair Display"/>
          <w:lang w:val="en-U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C0894" w:rsidRPr="00570D65"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before="60" w:line="254" w:lineRule="auto"/>
              <w:jc w:val="both"/>
              <w:rPr>
                <w:rFonts w:ascii="Playfair Display" w:hAnsi="Playfair Display"/>
                <w:b/>
                <w:lang w:val="en-US" w:eastAsia="en-US"/>
              </w:rPr>
            </w:pPr>
            <w:r w:rsidRPr="00570D65">
              <w:rPr>
                <w:rFonts w:ascii="Playfair Display" w:hAnsi="Playfair Display"/>
                <w:b/>
                <w:lang w:val="en-US" w:eastAsia="en-US"/>
              </w:rPr>
              <w:t xml:space="preserve">Course description: a brief, but informative description of the knowledge to </w:t>
            </w:r>
            <w:proofErr w:type="gramStart"/>
            <w:r w:rsidRPr="00570D65">
              <w:rPr>
                <w:rFonts w:ascii="Playfair Display" w:hAnsi="Playfair Display"/>
                <w:b/>
                <w:lang w:val="en-US" w:eastAsia="en-US"/>
              </w:rPr>
              <w:t>be acquired</w:t>
            </w:r>
            <w:proofErr w:type="gramEnd"/>
            <w:r w:rsidRPr="00570D65">
              <w:rPr>
                <w:rFonts w:ascii="Playfair Display" w:hAnsi="Playfair Display"/>
                <w:b/>
                <w:lang w:val="en-US" w:eastAsia="en-US"/>
              </w:rPr>
              <w:t xml:space="preserve"> (14 weeks).</w:t>
            </w:r>
          </w:p>
        </w:tc>
      </w:tr>
      <w:tr w:rsidR="000C0894" w:rsidRPr="00570D65"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0C0894" w:rsidRPr="00570D65" w:rsidRDefault="000C0894" w:rsidP="000D1F89">
            <w:pPr>
              <w:suppressAutoHyphens/>
              <w:spacing w:line="254" w:lineRule="auto"/>
              <w:ind w:left="34"/>
              <w:jc w:val="both"/>
              <w:rPr>
                <w:rFonts w:ascii="Playfair Display" w:hAnsi="Playfair Display"/>
                <w:lang w:val="en"/>
              </w:rPr>
            </w:pPr>
            <w:r w:rsidRPr="00570D65">
              <w:rPr>
                <w:rFonts w:ascii="Playfair Display" w:hAnsi="Playfair Display"/>
                <w:lang w:val="en"/>
              </w:rPr>
              <w:t xml:space="preserve">In plant physiology lectures, the knowledge material is the life phenomena and life processes of plants. Students </w:t>
            </w:r>
            <w:proofErr w:type="gramStart"/>
            <w:r w:rsidRPr="00570D65">
              <w:rPr>
                <w:rFonts w:ascii="Playfair Display" w:hAnsi="Playfair Display"/>
                <w:lang w:val="en"/>
              </w:rPr>
              <w:t>get</w:t>
            </w:r>
            <w:proofErr w:type="gramEnd"/>
            <w:r w:rsidRPr="00570D65">
              <w:rPr>
                <w:rFonts w:ascii="Playfair Display" w:hAnsi="Playfair Display"/>
                <w:lang w:val="en"/>
              </w:rPr>
              <w:t xml:space="preserve"> acquainted with the plant biological evaluation of structure-function. Through the experiments performed in the practices, students gain insight into the design and methodology of plant physiology experiments and investigation methods. Experiments help to understand and master the theoretical material. Students will be competent in the knowledge of plant life to improve the effectiveness of applied crop production.</w:t>
            </w:r>
          </w:p>
          <w:tbl>
            <w:tblPr>
              <w:tblW w:w="10562" w:type="dxa"/>
              <w:tblInd w:w="34" w:type="dxa"/>
              <w:tblLayout w:type="fixed"/>
              <w:tblLook w:val="04A0" w:firstRow="1" w:lastRow="0" w:firstColumn="1" w:lastColumn="0" w:noHBand="0" w:noVBand="1"/>
            </w:tblPr>
            <w:tblGrid>
              <w:gridCol w:w="719"/>
              <w:gridCol w:w="9843"/>
            </w:tblGrid>
            <w:tr w:rsidR="000C0894" w:rsidRPr="007E188A" w:rsidTr="000D1F89">
              <w:tc>
                <w:tcPr>
                  <w:tcW w:w="719" w:type="dxa"/>
                  <w:tcBorders>
                    <w:top w:val="single" w:sz="4" w:space="0" w:color="auto"/>
                  </w:tcBorders>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1</w:t>
                  </w:r>
                </w:p>
              </w:tc>
              <w:tc>
                <w:tcPr>
                  <w:tcW w:w="9843" w:type="dxa"/>
                  <w:tcBorders>
                    <w:top w:val="single" w:sz="4" w:space="0" w:color="auto"/>
                  </w:tcBorders>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Basics</w:t>
                  </w:r>
                  <w:proofErr w:type="spellEnd"/>
                  <w:r w:rsidRPr="00753330">
                    <w:rPr>
                      <w:rFonts w:ascii="Playfair Display" w:eastAsia="Calibri" w:hAnsi="Playfair Display"/>
                    </w:rPr>
                    <w:t xml:space="preserve"> in </w:t>
                  </w: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physiology</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structure</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funtion</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2</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Leaves</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light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absorption</w:t>
                  </w:r>
                  <w:proofErr w:type="spellEnd"/>
                  <w:r w:rsidRPr="00753330">
                    <w:rPr>
                      <w:rFonts w:ascii="Playfair Display" w:eastAsia="Calibri" w:hAnsi="Playfair Display"/>
                    </w:rPr>
                    <w:t xml:space="preserve"> in </w:t>
                  </w:r>
                  <w:proofErr w:type="spellStart"/>
                  <w:r w:rsidRPr="00753330">
                    <w:rPr>
                      <w:rFonts w:ascii="Playfair Display" w:eastAsia="Calibri" w:hAnsi="Playfair Display"/>
                    </w:rPr>
                    <w:t>photosyntheis</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3</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Carbon</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acquisition</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fixation</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4</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Respiration</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photo</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dark</w:t>
                  </w:r>
                  <w:proofErr w:type="spellEnd"/>
                  <w:r w:rsidRPr="00753330">
                    <w:rPr>
                      <w:rFonts w:ascii="Playfair Display" w:eastAsia="Calibri" w:hAnsi="Playfair Display"/>
                    </w:rPr>
                    <w:t>)</w:t>
                  </w:r>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5</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water</w:t>
                  </w:r>
                  <w:proofErr w:type="spellEnd"/>
                  <w:r w:rsidRPr="00753330">
                    <w:rPr>
                      <w:rFonts w:ascii="Playfair Display" w:eastAsia="Calibri" w:hAnsi="Playfair Display"/>
                    </w:rPr>
                    <w:t xml:space="preserve"> relations: </w:t>
                  </w:r>
                  <w:proofErr w:type="spellStart"/>
                  <w:r w:rsidRPr="00753330">
                    <w:rPr>
                      <w:rFonts w:ascii="Playfair Display" w:eastAsia="Calibri" w:hAnsi="Playfair Display"/>
                    </w:rPr>
                    <w:t>stomata</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transpiration</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plants</w:t>
                  </w:r>
                  <w:proofErr w:type="spellEnd"/>
                  <w:r w:rsidRPr="00753330">
                    <w:rPr>
                      <w:rFonts w:ascii="Playfair Display" w:eastAsia="Calibri" w:hAnsi="Playfair Display"/>
                    </w:rPr>
                    <w:t xml:space="preserve"> in </w:t>
                  </w:r>
                  <w:proofErr w:type="spellStart"/>
                  <w:r w:rsidRPr="00753330">
                    <w:rPr>
                      <w:rFonts w:ascii="Playfair Display" w:eastAsia="Calibri" w:hAnsi="Playfair Display"/>
                    </w:rPr>
                    <w:t>water</w:t>
                  </w:r>
                  <w:proofErr w:type="spellEnd"/>
                  <w:r w:rsidRPr="00753330">
                    <w:rPr>
                      <w:rFonts w:ascii="Playfair Display" w:eastAsia="Calibri" w:hAnsi="Playfair Display"/>
                    </w:rPr>
                    <w:t xml:space="preserve">-limited </w:t>
                  </w:r>
                  <w:proofErr w:type="spellStart"/>
                  <w:r w:rsidRPr="00753330">
                    <w:rPr>
                      <w:rFonts w:ascii="Playfair Display" w:eastAsia="Calibri" w:hAnsi="Playfair Display"/>
                    </w:rPr>
                    <w:t>environments</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6</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Functions</w:t>
                  </w:r>
                  <w:proofErr w:type="spellEnd"/>
                  <w:r w:rsidRPr="00753330">
                    <w:rPr>
                      <w:rFonts w:ascii="Playfair Display" w:eastAsia="Calibri" w:hAnsi="Playfair Display"/>
                    </w:rPr>
                    <w:t xml:space="preserve"> of </w:t>
                  </w:r>
                  <w:proofErr w:type="spellStart"/>
                  <w:r w:rsidRPr="00753330">
                    <w:rPr>
                      <w:rFonts w:ascii="Playfair Display" w:eastAsia="Calibri" w:hAnsi="Playfair Display"/>
                    </w:rPr>
                    <w:t>nutrients</w:t>
                  </w:r>
                  <w:proofErr w:type="spellEnd"/>
                  <w:r w:rsidRPr="00753330">
                    <w:rPr>
                      <w:rFonts w:ascii="Playfair Display" w:eastAsia="Calibri" w:hAnsi="Playfair Display"/>
                    </w:rPr>
                    <w:t xml:space="preserve"> in </w:t>
                  </w: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I.</w:t>
                  </w:r>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7</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Functions</w:t>
                  </w:r>
                  <w:proofErr w:type="spellEnd"/>
                  <w:r w:rsidRPr="00753330">
                    <w:rPr>
                      <w:rFonts w:ascii="Playfair Display" w:eastAsia="Calibri" w:hAnsi="Playfair Display"/>
                    </w:rPr>
                    <w:t xml:space="preserve"> of </w:t>
                  </w:r>
                  <w:proofErr w:type="spellStart"/>
                  <w:r w:rsidRPr="00753330">
                    <w:rPr>
                      <w:rFonts w:ascii="Playfair Display" w:eastAsia="Calibri" w:hAnsi="Playfair Display"/>
                    </w:rPr>
                    <w:t>nutrients</w:t>
                  </w:r>
                  <w:proofErr w:type="spellEnd"/>
                  <w:r w:rsidRPr="00753330">
                    <w:rPr>
                      <w:rFonts w:ascii="Playfair Display" w:eastAsia="Calibri" w:hAnsi="Playfair Display"/>
                    </w:rPr>
                    <w:t xml:space="preserve"> in </w:t>
                  </w: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II.</w:t>
                  </w:r>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8.</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Symbiotic</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relationships</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for</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nutrient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capture</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Nitrogen</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assimilation</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9.</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hormones</w:t>
                  </w:r>
                  <w:proofErr w:type="spellEnd"/>
                  <w:r w:rsidRPr="00753330">
                    <w:rPr>
                      <w:rFonts w:ascii="Playfair Display" w:eastAsia="Calibri" w:hAnsi="Playfair Display"/>
                    </w:rPr>
                    <w:t xml:space="preserve"> – </w:t>
                  </w:r>
                  <w:proofErr w:type="spellStart"/>
                  <w:r w:rsidRPr="00753330">
                    <w:rPr>
                      <w:rFonts w:ascii="Playfair Display" w:eastAsia="Calibri" w:hAnsi="Playfair Display"/>
                    </w:rPr>
                    <w:t>regulation</w:t>
                  </w:r>
                  <w:proofErr w:type="spellEnd"/>
                  <w:r w:rsidRPr="00753330">
                    <w:rPr>
                      <w:rFonts w:ascii="Playfair Display" w:eastAsia="Calibri" w:hAnsi="Playfair Display"/>
                    </w:rPr>
                    <w:t xml:space="preserve"> of </w:t>
                  </w:r>
                  <w:proofErr w:type="spellStart"/>
                  <w:r w:rsidRPr="00753330">
                    <w:rPr>
                      <w:rFonts w:ascii="Playfair Display" w:eastAsia="Calibri" w:hAnsi="Playfair Display"/>
                    </w:rPr>
                    <w:t>development</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hormones</w:t>
                  </w:r>
                  <w:proofErr w:type="spellEnd"/>
                  <w:r w:rsidRPr="00753330">
                    <w:rPr>
                      <w:rFonts w:ascii="Playfair Display" w:eastAsia="Calibri" w:hAnsi="Playfair Display"/>
                    </w:rPr>
                    <w:t xml:space="preserve"> – </w:t>
                  </w:r>
                  <w:proofErr w:type="spellStart"/>
                  <w:r w:rsidRPr="00753330">
                    <w:rPr>
                      <w:rFonts w:ascii="Playfair Display" w:eastAsia="Calibri" w:hAnsi="Playfair Display"/>
                    </w:rPr>
                    <w:t>environmental</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acclimation</w:t>
                  </w:r>
                  <w:proofErr w:type="spellEnd"/>
                  <w:r w:rsidRPr="00753330">
                    <w:rPr>
                      <w:rFonts w:ascii="Playfair Display" w:eastAsia="Calibri" w:hAnsi="Playfair Display"/>
                    </w:rPr>
                    <w:t xml:space="preserve"> I.</w:t>
                  </w:r>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10.</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hormones</w:t>
                  </w:r>
                  <w:proofErr w:type="spellEnd"/>
                  <w:r w:rsidRPr="00753330">
                    <w:rPr>
                      <w:rFonts w:ascii="Playfair Display" w:eastAsia="Calibri" w:hAnsi="Playfair Display"/>
                    </w:rPr>
                    <w:t xml:space="preserve"> – </w:t>
                  </w:r>
                  <w:proofErr w:type="spellStart"/>
                  <w:r w:rsidRPr="00753330">
                    <w:rPr>
                      <w:rFonts w:ascii="Playfair Display" w:eastAsia="Calibri" w:hAnsi="Playfair Display"/>
                    </w:rPr>
                    <w:t>regulation</w:t>
                  </w:r>
                  <w:proofErr w:type="spellEnd"/>
                  <w:r w:rsidRPr="00753330">
                    <w:rPr>
                      <w:rFonts w:ascii="Playfair Display" w:eastAsia="Calibri" w:hAnsi="Playfair Display"/>
                    </w:rPr>
                    <w:t xml:space="preserve"> of </w:t>
                  </w:r>
                  <w:proofErr w:type="spellStart"/>
                  <w:r w:rsidRPr="00753330">
                    <w:rPr>
                      <w:rFonts w:ascii="Playfair Display" w:eastAsia="Calibri" w:hAnsi="Playfair Display"/>
                    </w:rPr>
                    <w:t>development</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Plant</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hormones</w:t>
                  </w:r>
                  <w:proofErr w:type="spellEnd"/>
                  <w:r w:rsidRPr="00753330">
                    <w:rPr>
                      <w:rFonts w:ascii="Playfair Display" w:eastAsia="Calibri" w:hAnsi="Playfair Display"/>
                    </w:rPr>
                    <w:t xml:space="preserve"> – </w:t>
                  </w:r>
                  <w:proofErr w:type="spellStart"/>
                  <w:r w:rsidRPr="00753330">
                    <w:rPr>
                      <w:rFonts w:ascii="Playfair Display" w:eastAsia="Calibri" w:hAnsi="Playfair Display"/>
                    </w:rPr>
                    <w:t>environmental</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acclimation</w:t>
                  </w:r>
                  <w:proofErr w:type="spellEnd"/>
                  <w:r w:rsidRPr="00753330">
                    <w:rPr>
                      <w:rFonts w:ascii="Playfair Display" w:eastAsia="Calibri" w:hAnsi="Playfair Display"/>
                    </w:rPr>
                    <w:t xml:space="preserve"> II.</w:t>
                  </w:r>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11.</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Flowering</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12.</w:t>
                  </w:r>
                </w:p>
              </w:tc>
              <w:tc>
                <w:tcPr>
                  <w:tcW w:w="9843" w:type="dxa"/>
                  <w:shd w:val="clear" w:color="auto" w:fill="auto"/>
                </w:tcPr>
                <w:p w:rsidR="000C0894" w:rsidRPr="00753330" w:rsidRDefault="000C0894" w:rsidP="000D1F89">
                  <w:pPr>
                    <w:tabs>
                      <w:tab w:val="left" w:pos="3450"/>
                    </w:tabs>
                    <w:spacing w:line="276" w:lineRule="auto"/>
                    <w:jc w:val="both"/>
                    <w:rPr>
                      <w:rFonts w:ascii="Playfair Display" w:eastAsia="Calibri" w:hAnsi="Playfair Display"/>
                    </w:rPr>
                  </w:pPr>
                  <w:proofErr w:type="spellStart"/>
                  <w:r w:rsidRPr="00753330">
                    <w:rPr>
                      <w:rFonts w:ascii="Playfair Display" w:eastAsia="Calibri" w:hAnsi="Playfair Display"/>
                    </w:rPr>
                    <w:t>Fruit</w:t>
                  </w:r>
                  <w:proofErr w:type="spellEnd"/>
                  <w:r w:rsidRPr="00753330">
                    <w:rPr>
                      <w:rFonts w:ascii="Playfair Display" w:eastAsia="Calibri" w:hAnsi="Playfair Display"/>
                    </w:rPr>
                    <w:t xml:space="preserve"> and </w:t>
                  </w:r>
                  <w:proofErr w:type="spellStart"/>
                  <w:r w:rsidRPr="00753330">
                    <w:rPr>
                      <w:rFonts w:ascii="Playfair Display" w:eastAsia="Calibri" w:hAnsi="Playfair Display"/>
                    </w:rPr>
                    <w:t>seeds</w:t>
                  </w:r>
                  <w:proofErr w:type="spellEnd"/>
                </w:p>
              </w:tc>
            </w:tr>
            <w:tr w:rsidR="000C0894" w:rsidRPr="007E188A" w:rsidTr="000D1F89">
              <w:tc>
                <w:tcPr>
                  <w:tcW w:w="719" w:type="dxa"/>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13.</w:t>
                  </w:r>
                </w:p>
              </w:tc>
              <w:tc>
                <w:tcPr>
                  <w:tcW w:w="9843" w:type="dxa"/>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Seed</w:t>
                  </w:r>
                  <w:proofErr w:type="spellEnd"/>
                  <w:r w:rsidRPr="00753330">
                    <w:rPr>
                      <w:rFonts w:ascii="Playfair Display" w:eastAsia="Calibri" w:hAnsi="Playfair Display"/>
                    </w:rPr>
                    <w:t xml:space="preserve"> </w:t>
                  </w:r>
                  <w:proofErr w:type="spellStart"/>
                  <w:r w:rsidRPr="00753330">
                    <w:rPr>
                      <w:rFonts w:ascii="Playfair Display" w:eastAsia="Calibri" w:hAnsi="Playfair Display"/>
                    </w:rPr>
                    <w:t>germination</w:t>
                  </w:r>
                  <w:proofErr w:type="spellEnd"/>
                  <w:r w:rsidRPr="00753330">
                    <w:rPr>
                      <w:rFonts w:ascii="Playfair Display" w:eastAsia="Calibri" w:hAnsi="Playfair Display"/>
                    </w:rPr>
                    <w:t>/</w:t>
                  </w:r>
                  <w:proofErr w:type="spellStart"/>
                  <w:r w:rsidRPr="00753330">
                    <w:rPr>
                      <w:rFonts w:ascii="Playfair Display" w:eastAsia="Calibri" w:hAnsi="Playfair Display"/>
                    </w:rPr>
                    <w:t>dormancy</w:t>
                  </w:r>
                  <w:proofErr w:type="spellEnd"/>
                  <w:r w:rsidRPr="00753330">
                    <w:rPr>
                      <w:rFonts w:ascii="Playfair Display" w:eastAsia="Calibri" w:hAnsi="Playfair Display"/>
                    </w:rPr>
                    <w:t xml:space="preserve"> </w:t>
                  </w:r>
                </w:p>
              </w:tc>
            </w:tr>
            <w:tr w:rsidR="000C0894" w:rsidRPr="007E188A" w:rsidTr="000D1F89">
              <w:tc>
                <w:tcPr>
                  <w:tcW w:w="719" w:type="dxa"/>
                  <w:tcBorders>
                    <w:bottom w:val="single" w:sz="4" w:space="0" w:color="auto"/>
                  </w:tcBorders>
                  <w:shd w:val="clear" w:color="auto" w:fill="auto"/>
                </w:tcPr>
                <w:p w:rsidR="000C0894" w:rsidRPr="007E188A" w:rsidRDefault="000C0894" w:rsidP="000D1F89">
                  <w:pPr>
                    <w:spacing w:line="276" w:lineRule="auto"/>
                    <w:jc w:val="both"/>
                    <w:rPr>
                      <w:rFonts w:ascii="Playfair Display" w:eastAsia="Calibri" w:hAnsi="Playfair Display"/>
                      <w:sz w:val="22"/>
                      <w:szCs w:val="22"/>
                    </w:rPr>
                  </w:pPr>
                  <w:r w:rsidRPr="007E188A">
                    <w:rPr>
                      <w:rFonts w:ascii="Playfair Display" w:eastAsia="Calibri" w:hAnsi="Playfair Display"/>
                      <w:sz w:val="22"/>
                      <w:szCs w:val="22"/>
                    </w:rPr>
                    <w:t>14.</w:t>
                  </w:r>
                </w:p>
              </w:tc>
              <w:tc>
                <w:tcPr>
                  <w:tcW w:w="9843" w:type="dxa"/>
                  <w:tcBorders>
                    <w:bottom w:val="single" w:sz="4" w:space="0" w:color="auto"/>
                  </w:tcBorders>
                  <w:shd w:val="clear" w:color="auto" w:fill="auto"/>
                </w:tcPr>
                <w:p w:rsidR="000C0894" w:rsidRPr="00753330" w:rsidRDefault="000C0894" w:rsidP="000D1F89">
                  <w:pPr>
                    <w:spacing w:line="276" w:lineRule="auto"/>
                    <w:jc w:val="both"/>
                    <w:rPr>
                      <w:rFonts w:ascii="Playfair Display" w:eastAsia="Calibri" w:hAnsi="Playfair Display"/>
                    </w:rPr>
                  </w:pPr>
                  <w:proofErr w:type="spellStart"/>
                  <w:r w:rsidRPr="00753330">
                    <w:rPr>
                      <w:rFonts w:ascii="Playfair Display" w:eastAsia="Calibri" w:hAnsi="Playfair Display"/>
                    </w:rPr>
                    <w:t>Senescence</w:t>
                  </w:r>
                  <w:proofErr w:type="spellEnd"/>
                </w:p>
              </w:tc>
            </w:tr>
          </w:tbl>
          <w:p w:rsidR="000C0894" w:rsidRPr="00570D65" w:rsidRDefault="000C0894" w:rsidP="000D1F89">
            <w:pPr>
              <w:suppressAutoHyphens/>
              <w:spacing w:line="254" w:lineRule="auto"/>
              <w:contextualSpacing/>
              <w:jc w:val="both"/>
              <w:rPr>
                <w:rFonts w:ascii="Playfair Display" w:hAnsi="Playfair Display"/>
                <w:lang w:val="en-US" w:eastAsia="en-US"/>
              </w:rPr>
            </w:pPr>
          </w:p>
        </w:tc>
      </w:tr>
      <w:tr w:rsidR="000C0894" w:rsidRPr="00570D65"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0C0894" w:rsidRPr="00570D65" w:rsidRDefault="000C0894" w:rsidP="000D1F89">
            <w:pPr>
              <w:suppressAutoHyphens/>
              <w:spacing w:line="254" w:lineRule="auto"/>
              <w:ind w:right="-108"/>
              <w:rPr>
                <w:rFonts w:ascii="Playfair Display" w:hAnsi="Playfair Display"/>
                <w:b/>
                <w:lang w:val="en-US" w:eastAsia="en-US"/>
              </w:rPr>
            </w:pPr>
            <w:r w:rsidRPr="00570D65">
              <w:rPr>
                <w:rFonts w:ascii="Playfair Display" w:hAnsi="Playfair Display"/>
                <w:b/>
                <w:lang w:val="en-US" w:eastAsia="en-US"/>
              </w:rPr>
              <w:t>Required and recommended reading:</w:t>
            </w:r>
          </w:p>
        </w:tc>
      </w:tr>
      <w:tr w:rsidR="000C0894" w:rsidRPr="00570D65"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0C0894" w:rsidRPr="00570D65" w:rsidRDefault="000C0894" w:rsidP="000D1F89">
            <w:pPr>
              <w:suppressAutoHyphens/>
              <w:spacing w:line="254" w:lineRule="auto"/>
              <w:ind w:left="34"/>
              <w:rPr>
                <w:rFonts w:ascii="Playfair Display" w:hAnsi="Playfair Display"/>
                <w:b/>
                <w:lang w:val="en-US" w:eastAsia="en-US"/>
              </w:rPr>
            </w:pPr>
            <w:r w:rsidRPr="00570D65">
              <w:rPr>
                <w:rFonts w:ascii="Playfair Display" w:hAnsi="Playfair Display"/>
                <w:b/>
                <w:lang w:val="en-US" w:eastAsia="en-US"/>
              </w:rPr>
              <w:t>Required reading:</w:t>
            </w:r>
          </w:p>
          <w:p w:rsidR="000C0894" w:rsidRPr="00570D65" w:rsidRDefault="000C0894" w:rsidP="000D1F89">
            <w:pPr>
              <w:suppressAutoHyphens/>
              <w:spacing w:line="254" w:lineRule="auto"/>
              <w:ind w:left="34"/>
              <w:rPr>
                <w:rFonts w:ascii="Playfair Display" w:hAnsi="Playfair Display"/>
                <w:lang w:val="en-US" w:eastAsia="en-US"/>
              </w:rPr>
            </w:pPr>
            <w:proofErr w:type="spellStart"/>
            <w:r w:rsidRPr="00570D65">
              <w:rPr>
                <w:rFonts w:ascii="Playfair Display" w:hAnsi="Playfair Display"/>
                <w:lang w:val="en-US" w:eastAsia="en-US"/>
              </w:rPr>
              <w:t>Lévai</w:t>
            </w:r>
            <w:proofErr w:type="spellEnd"/>
            <w:r w:rsidRPr="00570D65">
              <w:rPr>
                <w:rFonts w:ascii="Playfair Display" w:hAnsi="Playfair Display"/>
                <w:lang w:val="en-US" w:eastAsia="en-US"/>
              </w:rPr>
              <w:t xml:space="preserve">, L. </w:t>
            </w:r>
            <w:proofErr w:type="spellStart"/>
            <w:r w:rsidRPr="00570D65">
              <w:rPr>
                <w:rFonts w:ascii="Playfair Display" w:hAnsi="Playfair Display"/>
                <w:lang w:val="en-US" w:eastAsia="en-US"/>
              </w:rPr>
              <w:t>Veres</w:t>
            </w:r>
            <w:proofErr w:type="spellEnd"/>
            <w:r w:rsidRPr="00570D65">
              <w:rPr>
                <w:rFonts w:ascii="Playfair Display" w:hAnsi="Playfair Display"/>
                <w:lang w:val="en-US" w:eastAsia="en-US"/>
              </w:rPr>
              <w:t xml:space="preserve">, </w:t>
            </w:r>
            <w:proofErr w:type="spellStart"/>
            <w:r w:rsidRPr="00570D65">
              <w:rPr>
                <w:rFonts w:ascii="Playfair Display" w:hAnsi="Playfair Display"/>
                <w:lang w:val="en-US" w:eastAsia="en-US"/>
              </w:rPr>
              <w:t>Sz</w:t>
            </w:r>
            <w:proofErr w:type="spellEnd"/>
            <w:r w:rsidRPr="00570D65">
              <w:rPr>
                <w:rFonts w:ascii="Playfair Display" w:hAnsi="Playfair Display"/>
                <w:lang w:val="en-US" w:eastAsia="en-US"/>
              </w:rPr>
              <w:t xml:space="preserve">. (2013) Applied Plant Physiology. </w:t>
            </w:r>
            <w:proofErr w:type="spellStart"/>
            <w:r w:rsidRPr="00570D65">
              <w:rPr>
                <w:rFonts w:ascii="Playfair Display" w:hAnsi="Playfair Display"/>
                <w:lang w:val="en-US" w:eastAsia="en-US"/>
              </w:rPr>
              <w:t>Digitális</w:t>
            </w:r>
            <w:proofErr w:type="spellEnd"/>
            <w:r w:rsidRPr="00570D65">
              <w:rPr>
                <w:rFonts w:ascii="Playfair Display" w:hAnsi="Playfair Display"/>
                <w:lang w:val="en-US" w:eastAsia="en-US"/>
              </w:rPr>
              <w:t xml:space="preserve"> </w:t>
            </w:r>
            <w:proofErr w:type="spellStart"/>
            <w:r w:rsidRPr="00570D65">
              <w:rPr>
                <w:rFonts w:ascii="Playfair Display" w:hAnsi="Playfair Display"/>
                <w:lang w:val="en-US" w:eastAsia="en-US"/>
              </w:rPr>
              <w:t>Tankönyvtár</w:t>
            </w:r>
            <w:proofErr w:type="spellEnd"/>
            <w:r w:rsidRPr="00570D65">
              <w:rPr>
                <w:rFonts w:ascii="Playfair Display" w:hAnsi="Playfair Display"/>
                <w:lang w:val="en-US" w:eastAsia="en-US"/>
              </w:rPr>
              <w:t xml:space="preserve"> (https://regi.tankonyvtar.hu/hu/tartalom/tamop412A/2011_0009_Levai_Laszlo_Veres_Szilvia-Applied_Plant_Physiology/index.html)</w:t>
            </w:r>
          </w:p>
          <w:p w:rsidR="000C0894" w:rsidRPr="00570D65" w:rsidRDefault="000C0894" w:rsidP="000D1F89">
            <w:pPr>
              <w:rPr>
                <w:rFonts w:ascii="Playfair Display" w:hAnsi="Playfair Display"/>
              </w:rPr>
            </w:pPr>
            <w:proofErr w:type="spellStart"/>
            <w:r w:rsidRPr="00570D65">
              <w:rPr>
                <w:rFonts w:ascii="Playfair Display" w:hAnsi="Playfair Display"/>
              </w:rPr>
              <w:t>Taiz</w:t>
            </w:r>
            <w:proofErr w:type="spellEnd"/>
            <w:r w:rsidRPr="00570D65">
              <w:rPr>
                <w:rFonts w:ascii="Playfair Display" w:hAnsi="Playfair Display"/>
              </w:rPr>
              <w:t xml:space="preserve">, L., </w:t>
            </w:r>
            <w:proofErr w:type="spellStart"/>
            <w:r w:rsidRPr="00570D65">
              <w:rPr>
                <w:rFonts w:ascii="Playfair Display" w:hAnsi="Playfair Display"/>
              </w:rPr>
              <w:t>Zeiger</w:t>
            </w:r>
            <w:proofErr w:type="spellEnd"/>
            <w:r w:rsidRPr="00570D65">
              <w:rPr>
                <w:rFonts w:ascii="Playfair Display" w:hAnsi="Playfair Display"/>
              </w:rPr>
              <w:t xml:space="preserve">, E. (2007) </w:t>
            </w:r>
            <w:proofErr w:type="spellStart"/>
            <w:r w:rsidRPr="00570D65">
              <w:rPr>
                <w:rFonts w:ascii="Playfair Display" w:hAnsi="Playfair Display"/>
                <w:iCs/>
              </w:rPr>
              <w:t>Plant</w:t>
            </w:r>
            <w:proofErr w:type="spellEnd"/>
            <w:r w:rsidRPr="00570D65">
              <w:rPr>
                <w:rFonts w:ascii="Playfair Display" w:hAnsi="Playfair Display"/>
                <w:iCs/>
              </w:rPr>
              <w:t xml:space="preserve"> </w:t>
            </w:r>
            <w:proofErr w:type="spellStart"/>
            <w:r w:rsidRPr="00570D65">
              <w:rPr>
                <w:rFonts w:ascii="Playfair Display" w:hAnsi="Playfair Display"/>
                <w:iCs/>
              </w:rPr>
              <w:t>Physiology</w:t>
            </w:r>
            <w:proofErr w:type="spellEnd"/>
            <w:r w:rsidRPr="00570D65">
              <w:rPr>
                <w:rFonts w:ascii="Playfair Display" w:hAnsi="Playfair Display"/>
              </w:rPr>
              <w:t xml:space="preserve">. 4th </w:t>
            </w:r>
            <w:proofErr w:type="spellStart"/>
            <w:r w:rsidRPr="00570D65">
              <w:rPr>
                <w:rFonts w:ascii="Playfair Display" w:hAnsi="Playfair Display"/>
              </w:rPr>
              <w:t>ed</w:t>
            </w:r>
            <w:proofErr w:type="spellEnd"/>
            <w:r w:rsidRPr="00570D65">
              <w:rPr>
                <w:rFonts w:ascii="Playfair Display" w:hAnsi="Playfair Display"/>
              </w:rPr>
              <w:t xml:space="preserve">. </w:t>
            </w:r>
            <w:proofErr w:type="spellStart"/>
            <w:r w:rsidRPr="00570D65">
              <w:rPr>
                <w:rFonts w:ascii="Playfair Display" w:hAnsi="Playfair Display"/>
              </w:rPr>
              <w:t>Sinauer</w:t>
            </w:r>
            <w:proofErr w:type="spellEnd"/>
            <w:r w:rsidRPr="00570D65">
              <w:rPr>
                <w:rFonts w:ascii="Playfair Display" w:hAnsi="Playfair Display"/>
              </w:rPr>
              <w:t xml:space="preserve"> </w:t>
            </w:r>
            <w:proofErr w:type="spellStart"/>
            <w:r w:rsidRPr="00570D65">
              <w:rPr>
                <w:rFonts w:ascii="Playfair Display" w:hAnsi="Playfair Display"/>
              </w:rPr>
              <w:t>Associates</w:t>
            </w:r>
            <w:proofErr w:type="spellEnd"/>
            <w:r w:rsidRPr="00570D65">
              <w:rPr>
                <w:rFonts w:ascii="Playfair Display" w:hAnsi="Playfair Display"/>
              </w:rPr>
              <w:t xml:space="preserve">, Inc. ISBN 0-87893-823-0 </w:t>
            </w:r>
            <w:proofErr w:type="spellStart"/>
            <w:r w:rsidRPr="00570D65">
              <w:rPr>
                <w:rFonts w:ascii="Playfair Display" w:hAnsi="Playfair Display"/>
              </w:rPr>
              <w:t>or</w:t>
            </w:r>
            <w:proofErr w:type="spellEnd"/>
            <w:r w:rsidRPr="00570D65">
              <w:rPr>
                <w:rFonts w:ascii="Playfair Display" w:hAnsi="Playfair Display"/>
              </w:rPr>
              <w:t xml:space="preserve"> online version</w:t>
            </w:r>
          </w:p>
          <w:p w:rsidR="000C0894" w:rsidRPr="00570D65" w:rsidRDefault="000C0894" w:rsidP="000D1F89">
            <w:pPr>
              <w:suppressAutoHyphens/>
              <w:spacing w:line="254" w:lineRule="auto"/>
              <w:ind w:left="34"/>
              <w:rPr>
                <w:rFonts w:ascii="Playfair Display" w:hAnsi="Playfair Display"/>
                <w:b/>
                <w:lang w:val="en-US" w:eastAsia="en-US"/>
              </w:rPr>
            </w:pPr>
            <w:r w:rsidRPr="00570D65">
              <w:rPr>
                <w:rFonts w:ascii="Playfair Display" w:hAnsi="Playfair Display"/>
                <w:b/>
                <w:lang w:val="en-US" w:eastAsia="en-US"/>
              </w:rPr>
              <w:t>Recommended reading:</w:t>
            </w:r>
          </w:p>
          <w:p w:rsidR="000C0894" w:rsidRPr="00570D65" w:rsidRDefault="000C0894" w:rsidP="000D1F89">
            <w:pPr>
              <w:rPr>
                <w:rFonts w:ascii="Playfair Display" w:hAnsi="Playfair Display"/>
              </w:rPr>
            </w:pPr>
            <w:proofErr w:type="spellStart"/>
            <w:r w:rsidRPr="00570D65">
              <w:rPr>
                <w:rFonts w:ascii="Playfair Display" w:hAnsi="Playfair Display"/>
              </w:rPr>
              <w:t>Buchanan</w:t>
            </w:r>
            <w:proofErr w:type="spellEnd"/>
            <w:r w:rsidRPr="00570D65">
              <w:rPr>
                <w:rFonts w:ascii="Playfair Display" w:hAnsi="Playfair Display"/>
              </w:rPr>
              <w:t xml:space="preserve">, B. B., </w:t>
            </w:r>
            <w:proofErr w:type="spellStart"/>
            <w:r w:rsidRPr="00570D65">
              <w:rPr>
                <w:rFonts w:ascii="Playfair Display" w:hAnsi="Playfair Display"/>
              </w:rPr>
              <w:t>Gruissem</w:t>
            </w:r>
            <w:proofErr w:type="spellEnd"/>
            <w:r w:rsidRPr="00570D65">
              <w:rPr>
                <w:rFonts w:ascii="Playfair Display" w:hAnsi="Playfair Display"/>
              </w:rPr>
              <w:t>, W</w:t>
            </w:r>
            <w:proofErr w:type="gramStart"/>
            <w:r w:rsidRPr="00570D65">
              <w:rPr>
                <w:rFonts w:ascii="Playfair Display" w:hAnsi="Playfair Display"/>
              </w:rPr>
              <w:t>.,</w:t>
            </w:r>
            <w:proofErr w:type="gramEnd"/>
            <w:r w:rsidRPr="00570D65">
              <w:rPr>
                <w:rFonts w:ascii="Playfair Display" w:hAnsi="Playfair Display"/>
              </w:rPr>
              <w:t xml:space="preserve"> Jones, R. L. (2015) </w:t>
            </w:r>
            <w:proofErr w:type="spellStart"/>
            <w:r w:rsidRPr="00570D65">
              <w:rPr>
                <w:rFonts w:ascii="Playfair Display" w:hAnsi="Playfair Display"/>
                <w:iCs/>
              </w:rPr>
              <w:t>Biochemistry</w:t>
            </w:r>
            <w:proofErr w:type="spellEnd"/>
            <w:r w:rsidRPr="00570D65">
              <w:rPr>
                <w:rFonts w:ascii="Playfair Display" w:hAnsi="Playfair Display"/>
                <w:iCs/>
              </w:rPr>
              <w:t xml:space="preserve"> and </w:t>
            </w:r>
            <w:proofErr w:type="spellStart"/>
            <w:r w:rsidRPr="00570D65">
              <w:rPr>
                <w:rFonts w:ascii="Playfair Display" w:hAnsi="Playfair Display"/>
                <w:iCs/>
              </w:rPr>
              <w:t>Molecular</w:t>
            </w:r>
            <w:proofErr w:type="spellEnd"/>
            <w:r w:rsidRPr="00570D65">
              <w:rPr>
                <w:rFonts w:ascii="Playfair Display" w:hAnsi="Playfair Display"/>
                <w:iCs/>
              </w:rPr>
              <w:t xml:space="preserve"> </w:t>
            </w:r>
            <w:proofErr w:type="spellStart"/>
            <w:r w:rsidRPr="00570D65">
              <w:rPr>
                <w:rFonts w:ascii="Playfair Display" w:hAnsi="Playfair Display"/>
                <w:iCs/>
              </w:rPr>
              <w:t>Biology</w:t>
            </w:r>
            <w:proofErr w:type="spellEnd"/>
            <w:r w:rsidRPr="00570D65">
              <w:rPr>
                <w:rFonts w:ascii="Playfair Display" w:hAnsi="Playfair Display"/>
                <w:iCs/>
              </w:rPr>
              <w:t xml:space="preserve"> of </w:t>
            </w:r>
            <w:proofErr w:type="spellStart"/>
            <w:r w:rsidRPr="00570D65">
              <w:rPr>
                <w:rFonts w:ascii="Playfair Display" w:hAnsi="Playfair Display"/>
                <w:iCs/>
              </w:rPr>
              <w:t>Plants</w:t>
            </w:r>
            <w:proofErr w:type="spellEnd"/>
            <w:r w:rsidRPr="00570D65">
              <w:rPr>
                <w:rFonts w:ascii="Playfair Display" w:hAnsi="Playfair Display"/>
              </w:rPr>
              <w:t xml:space="preserve">. John </w:t>
            </w:r>
            <w:proofErr w:type="spellStart"/>
            <w:r w:rsidRPr="00570D65">
              <w:rPr>
                <w:rFonts w:ascii="Playfair Display" w:hAnsi="Playfair Display"/>
              </w:rPr>
              <w:t>Wiley</w:t>
            </w:r>
            <w:proofErr w:type="spellEnd"/>
            <w:r w:rsidRPr="00570D65">
              <w:rPr>
                <w:rFonts w:ascii="Playfair Display" w:hAnsi="Playfair Display"/>
              </w:rPr>
              <w:t xml:space="preserve"> &amp; </w:t>
            </w:r>
            <w:proofErr w:type="spellStart"/>
            <w:r w:rsidRPr="00570D65">
              <w:rPr>
                <w:rFonts w:ascii="Playfair Display" w:hAnsi="Playfair Display"/>
              </w:rPr>
              <w:t>Sons</w:t>
            </w:r>
            <w:proofErr w:type="spellEnd"/>
            <w:r w:rsidRPr="00570D65">
              <w:rPr>
                <w:rFonts w:ascii="Playfair Display" w:hAnsi="Playfair Display"/>
              </w:rPr>
              <w:t xml:space="preserve">, Inc. </w:t>
            </w:r>
            <w:r w:rsidRPr="00570D65">
              <w:rPr>
                <w:rFonts w:ascii="Playfair Display" w:hAnsi="Playfair Display"/>
                <w:lang w:val="en-US" w:eastAsia="en-US"/>
              </w:rPr>
              <w:t>ISBN: 978-0-470-71421-8</w:t>
            </w:r>
          </w:p>
          <w:p w:rsidR="000C0894" w:rsidRPr="00570D65" w:rsidRDefault="000C0894" w:rsidP="000D1F89">
            <w:pPr>
              <w:suppressAutoHyphens/>
              <w:spacing w:line="254" w:lineRule="auto"/>
              <w:ind w:left="34"/>
              <w:rPr>
                <w:rFonts w:ascii="Playfair Display" w:hAnsi="Playfair Display"/>
                <w:lang w:eastAsia="en-US"/>
              </w:rPr>
            </w:pPr>
            <w:proofErr w:type="spellStart"/>
            <w:r w:rsidRPr="00570D65">
              <w:rPr>
                <w:rFonts w:ascii="Playfair Display" w:hAnsi="Playfair Display"/>
              </w:rPr>
              <w:t>Lambers</w:t>
            </w:r>
            <w:proofErr w:type="spellEnd"/>
            <w:r w:rsidRPr="00570D65">
              <w:rPr>
                <w:rFonts w:ascii="Playfair Display" w:hAnsi="Playfair Display"/>
              </w:rPr>
              <w:t>, H</w:t>
            </w:r>
            <w:proofErr w:type="gramStart"/>
            <w:r w:rsidRPr="00570D65">
              <w:rPr>
                <w:rFonts w:ascii="Playfair Display" w:hAnsi="Playfair Display"/>
              </w:rPr>
              <w:t>.,</w:t>
            </w:r>
            <w:proofErr w:type="gramEnd"/>
            <w:r w:rsidRPr="00570D65">
              <w:rPr>
                <w:rFonts w:ascii="Playfair Display" w:hAnsi="Playfair Display"/>
              </w:rPr>
              <w:t xml:space="preserve"> </w:t>
            </w:r>
            <w:proofErr w:type="spellStart"/>
            <w:r w:rsidRPr="00570D65">
              <w:rPr>
                <w:rFonts w:ascii="Playfair Display" w:hAnsi="Playfair Display"/>
              </w:rPr>
              <w:t>Chapin</w:t>
            </w:r>
            <w:proofErr w:type="spellEnd"/>
            <w:r w:rsidRPr="00570D65">
              <w:rPr>
                <w:rFonts w:ascii="Playfair Display" w:hAnsi="Playfair Display"/>
              </w:rPr>
              <w:t xml:space="preserve">, F. S. and </w:t>
            </w:r>
            <w:proofErr w:type="spellStart"/>
            <w:r w:rsidRPr="00570D65">
              <w:rPr>
                <w:rFonts w:ascii="Playfair Display" w:hAnsi="Playfair Display"/>
              </w:rPr>
              <w:t>Pons</w:t>
            </w:r>
            <w:proofErr w:type="spellEnd"/>
            <w:r w:rsidRPr="00570D65">
              <w:rPr>
                <w:rFonts w:ascii="Playfair Display" w:hAnsi="Playfair Display"/>
              </w:rPr>
              <w:t xml:space="preserve">, T. L. (2011) </w:t>
            </w:r>
            <w:proofErr w:type="spellStart"/>
            <w:r w:rsidRPr="00570D65">
              <w:rPr>
                <w:rFonts w:ascii="Playfair Display" w:hAnsi="Playfair Display"/>
              </w:rPr>
              <w:t>Plant</w:t>
            </w:r>
            <w:proofErr w:type="spellEnd"/>
            <w:r w:rsidRPr="00570D65">
              <w:rPr>
                <w:rFonts w:ascii="Playfair Display" w:hAnsi="Playfair Display"/>
              </w:rPr>
              <w:t xml:space="preserve"> </w:t>
            </w:r>
            <w:proofErr w:type="spellStart"/>
            <w:r w:rsidRPr="00570D65">
              <w:rPr>
                <w:rFonts w:ascii="Playfair Display" w:hAnsi="Playfair Display"/>
              </w:rPr>
              <w:t>Physiological</w:t>
            </w:r>
            <w:proofErr w:type="spellEnd"/>
            <w:r w:rsidRPr="00570D65">
              <w:rPr>
                <w:rFonts w:ascii="Playfair Display" w:hAnsi="Playfair Display"/>
              </w:rPr>
              <w:t xml:space="preserve"> </w:t>
            </w:r>
            <w:proofErr w:type="spellStart"/>
            <w:r w:rsidRPr="00570D65">
              <w:rPr>
                <w:rFonts w:ascii="Playfair Display" w:hAnsi="Playfair Display"/>
              </w:rPr>
              <w:t>Ecology</w:t>
            </w:r>
            <w:proofErr w:type="spellEnd"/>
            <w:r w:rsidRPr="00570D65">
              <w:rPr>
                <w:rFonts w:ascii="Playfair Display" w:hAnsi="Playfair Display"/>
              </w:rPr>
              <w:t>. Springer, New York. ISBN 0-387-98326-0</w:t>
            </w:r>
          </w:p>
        </w:tc>
      </w:tr>
      <w:tr w:rsidR="000C0894" w:rsidRPr="00570D65"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0C0894" w:rsidRPr="00570D65" w:rsidRDefault="000C0894" w:rsidP="000D1F89">
            <w:pPr>
              <w:suppressAutoHyphens/>
              <w:spacing w:line="254" w:lineRule="auto"/>
              <w:jc w:val="both"/>
              <w:rPr>
                <w:rFonts w:ascii="Playfair Display" w:hAnsi="Playfair Display"/>
                <w:b/>
                <w:lang w:val="en-US" w:eastAsia="en-US"/>
              </w:rPr>
            </w:pPr>
            <w:r w:rsidRPr="00570D65">
              <w:rPr>
                <w:rFonts w:ascii="Playfair Display" w:hAnsi="Playfair Display"/>
                <w:b/>
                <w:lang w:val="en-US" w:eastAsia="en-US"/>
              </w:rPr>
              <w:t>Competencies to be acquired, related to the course:</w:t>
            </w:r>
          </w:p>
        </w:tc>
      </w:tr>
      <w:tr w:rsidR="000C0894" w:rsidRPr="00570D65"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0C0894" w:rsidRPr="00570D65" w:rsidRDefault="000C0894" w:rsidP="000D1F89">
            <w:pPr>
              <w:suppressAutoHyphens/>
              <w:spacing w:line="254" w:lineRule="auto"/>
              <w:jc w:val="both"/>
              <w:rPr>
                <w:rFonts w:ascii="Playfair Display" w:hAnsi="Playfair Display"/>
                <w:b/>
                <w:lang w:val="en-US" w:eastAsia="en-US"/>
              </w:rPr>
            </w:pPr>
            <w:r w:rsidRPr="00570D65">
              <w:rPr>
                <w:rFonts w:ascii="Playfair Display" w:hAnsi="Playfair Display"/>
                <w:b/>
                <w:lang w:val="en-US" w:eastAsia="en-US"/>
              </w:rPr>
              <w:t xml:space="preserve">a) Knowledge: </w:t>
            </w:r>
          </w:p>
          <w:p w:rsidR="000C0894" w:rsidRPr="00570D65" w:rsidRDefault="000C0894" w:rsidP="000C0894">
            <w:pPr>
              <w:numPr>
                <w:ilvl w:val="0"/>
                <w:numId w:val="1"/>
              </w:numPr>
              <w:spacing w:line="276" w:lineRule="auto"/>
              <w:contextualSpacing/>
              <w:jc w:val="both"/>
              <w:rPr>
                <w:rFonts w:ascii="Playfair Display" w:hAnsi="Playfair Display"/>
              </w:rPr>
            </w:pPr>
            <w:proofErr w:type="spellStart"/>
            <w:r w:rsidRPr="00570D65">
              <w:rPr>
                <w:rFonts w:ascii="Playfair Display" w:hAnsi="Playfair Display"/>
              </w:rPr>
              <w:lastRenderedPageBreak/>
              <w:t>fundamental</w:t>
            </w:r>
            <w:proofErr w:type="spellEnd"/>
            <w:r w:rsidRPr="00570D65">
              <w:rPr>
                <w:rFonts w:ascii="Playfair Display" w:hAnsi="Playfair Display"/>
              </w:rPr>
              <w:t xml:space="preserve"> </w:t>
            </w:r>
            <w:proofErr w:type="spellStart"/>
            <w:r w:rsidRPr="00570D65">
              <w:rPr>
                <w:rFonts w:ascii="Playfair Display" w:hAnsi="Playfair Display"/>
              </w:rPr>
              <w:t>knowledge</w:t>
            </w:r>
            <w:proofErr w:type="spellEnd"/>
            <w:r w:rsidRPr="00570D65">
              <w:rPr>
                <w:rFonts w:ascii="Playfair Display" w:hAnsi="Playfair Display"/>
              </w:rPr>
              <w:t xml:space="preserve"> </w:t>
            </w:r>
            <w:proofErr w:type="spellStart"/>
            <w:r w:rsidRPr="00570D65">
              <w:rPr>
                <w:rFonts w:ascii="Playfair Display" w:hAnsi="Playfair Display"/>
              </w:rPr>
              <w:t>about</w:t>
            </w:r>
            <w:proofErr w:type="spellEnd"/>
            <w:r w:rsidRPr="00570D65">
              <w:rPr>
                <w:rFonts w:ascii="Playfair Display" w:hAnsi="Playfair Display"/>
              </w:rPr>
              <w:t xml:space="preserve"> </w:t>
            </w:r>
            <w:r w:rsidRPr="00570D65">
              <w:rPr>
                <w:rFonts w:ascii="Playfair Display" w:hAnsi="Playfair Display"/>
                <w:lang w:val="en-AU"/>
              </w:rPr>
              <w:t>several basic theories in plant physiology</w:t>
            </w:r>
          </w:p>
          <w:p w:rsidR="000C0894" w:rsidRPr="00570D65" w:rsidRDefault="000C0894" w:rsidP="000C0894">
            <w:pPr>
              <w:numPr>
                <w:ilvl w:val="0"/>
                <w:numId w:val="1"/>
              </w:numPr>
              <w:tabs>
                <w:tab w:val="left" w:pos="317"/>
              </w:tabs>
              <w:suppressAutoHyphens/>
              <w:contextualSpacing/>
              <w:rPr>
                <w:rFonts w:ascii="Playfair Display" w:hAnsi="Playfair Display"/>
              </w:rPr>
            </w:pPr>
            <w:proofErr w:type="spellStart"/>
            <w:r w:rsidRPr="00570D65">
              <w:rPr>
                <w:rFonts w:ascii="Playfair Display" w:hAnsi="Playfair Display"/>
              </w:rPr>
              <w:t>interaction</w:t>
            </w:r>
            <w:proofErr w:type="spellEnd"/>
            <w:r w:rsidRPr="00570D65">
              <w:rPr>
                <w:rFonts w:ascii="Playfair Display" w:hAnsi="Playfair Display"/>
              </w:rPr>
              <w:t xml:space="preserve"> </w:t>
            </w:r>
            <w:proofErr w:type="spellStart"/>
            <w:r w:rsidRPr="00570D65">
              <w:rPr>
                <w:rFonts w:ascii="Playfair Display" w:hAnsi="Playfair Display"/>
              </w:rPr>
              <w:t>between</w:t>
            </w:r>
            <w:proofErr w:type="spellEnd"/>
            <w:r w:rsidRPr="00570D65">
              <w:rPr>
                <w:rFonts w:ascii="Playfair Display" w:hAnsi="Playfair Display"/>
              </w:rPr>
              <w:t xml:space="preserve"> </w:t>
            </w:r>
            <w:proofErr w:type="spellStart"/>
            <w:r w:rsidRPr="00570D65">
              <w:rPr>
                <w:rFonts w:ascii="Playfair Display" w:hAnsi="Playfair Display"/>
              </w:rPr>
              <w:t>physiological</w:t>
            </w:r>
            <w:proofErr w:type="spellEnd"/>
            <w:r w:rsidRPr="00570D65">
              <w:rPr>
                <w:rFonts w:ascii="Playfair Display" w:hAnsi="Playfair Display"/>
              </w:rPr>
              <w:t xml:space="preserve"> </w:t>
            </w:r>
            <w:proofErr w:type="spellStart"/>
            <w:r w:rsidRPr="00570D65">
              <w:rPr>
                <w:rFonts w:ascii="Playfair Display" w:hAnsi="Playfair Display"/>
              </w:rPr>
              <w:t>processes</w:t>
            </w:r>
            <w:proofErr w:type="spellEnd"/>
          </w:p>
          <w:p w:rsidR="000C0894" w:rsidRPr="00570D65" w:rsidRDefault="000C0894" w:rsidP="000C0894">
            <w:pPr>
              <w:numPr>
                <w:ilvl w:val="0"/>
                <w:numId w:val="1"/>
              </w:numPr>
              <w:tabs>
                <w:tab w:val="left" w:pos="317"/>
              </w:tabs>
              <w:suppressAutoHyphens/>
              <w:contextualSpacing/>
              <w:rPr>
                <w:rFonts w:ascii="Playfair Display" w:hAnsi="Playfair Display"/>
              </w:rPr>
            </w:pPr>
            <w:proofErr w:type="spellStart"/>
            <w:r w:rsidRPr="00570D65">
              <w:rPr>
                <w:rFonts w:ascii="Playfair Display" w:hAnsi="Playfair Display"/>
              </w:rPr>
              <w:t>how</w:t>
            </w:r>
            <w:proofErr w:type="spellEnd"/>
            <w:r w:rsidRPr="00570D65">
              <w:rPr>
                <w:rFonts w:ascii="Playfair Display" w:hAnsi="Playfair Display"/>
              </w:rPr>
              <w:t xml:space="preserve"> </w:t>
            </w:r>
            <w:proofErr w:type="spellStart"/>
            <w:r w:rsidRPr="00570D65">
              <w:rPr>
                <w:rFonts w:ascii="Playfair Display" w:hAnsi="Playfair Display"/>
              </w:rPr>
              <w:t>can</w:t>
            </w:r>
            <w:proofErr w:type="spellEnd"/>
            <w:r w:rsidRPr="00570D65">
              <w:rPr>
                <w:rFonts w:ascii="Playfair Display" w:hAnsi="Playfair Display"/>
              </w:rPr>
              <w:t xml:space="preserve"> </w:t>
            </w:r>
            <w:proofErr w:type="spellStart"/>
            <w:r w:rsidRPr="00570D65">
              <w:rPr>
                <w:rFonts w:ascii="Playfair Display" w:hAnsi="Playfair Display"/>
              </w:rPr>
              <w:t>the</w:t>
            </w:r>
            <w:proofErr w:type="spellEnd"/>
            <w:r w:rsidRPr="00570D65">
              <w:rPr>
                <w:rFonts w:ascii="Playfair Display" w:hAnsi="Playfair Display"/>
              </w:rPr>
              <w:t xml:space="preserve"> farmer </w:t>
            </w:r>
            <w:proofErr w:type="spellStart"/>
            <w:r w:rsidRPr="00570D65">
              <w:rPr>
                <w:rFonts w:ascii="Playfair Display" w:hAnsi="Playfair Display"/>
              </w:rPr>
              <w:t>modify</w:t>
            </w:r>
            <w:proofErr w:type="spellEnd"/>
            <w:r w:rsidRPr="00570D65">
              <w:rPr>
                <w:rFonts w:ascii="Playfair Display" w:hAnsi="Playfair Display"/>
              </w:rPr>
              <w:t xml:space="preserve">, </w:t>
            </w:r>
            <w:proofErr w:type="spellStart"/>
            <w:r w:rsidRPr="00570D65">
              <w:rPr>
                <w:rFonts w:ascii="Playfair Display" w:hAnsi="Playfair Display"/>
              </w:rPr>
              <w:t>influence</w:t>
            </w:r>
            <w:proofErr w:type="spellEnd"/>
            <w:r w:rsidRPr="00570D65">
              <w:rPr>
                <w:rFonts w:ascii="Playfair Display" w:hAnsi="Playfair Display"/>
              </w:rPr>
              <w:t xml:space="preserve"> </w:t>
            </w:r>
            <w:proofErr w:type="spellStart"/>
            <w:r w:rsidRPr="00570D65">
              <w:rPr>
                <w:rFonts w:ascii="Playfair Display" w:hAnsi="Playfair Display"/>
              </w:rPr>
              <w:t>these</w:t>
            </w:r>
            <w:proofErr w:type="spellEnd"/>
            <w:r w:rsidRPr="00570D65">
              <w:rPr>
                <w:rFonts w:ascii="Playfair Display" w:hAnsi="Playfair Display"/>
              </w:rPr>
              <w:t xml:space="preserve"> </w:t>
            </w:r>
            <w:proofErr w:type="spellStart"/>
            <w:r w:rsidRPr="00570D65">
              <w:rPr>
                <w:rFonts w:ascii="Playfair Display" w:hAnsi="Playfair Display"/>
              </w:rPr>
              <w:t>processes</w:t>
            </w:r>
            <w:proofErr w:type="spellEnd"/>
          </w:p>
          <w:p w:rsidR="000C0894" w:rsidRPr="00570D65" w:rsidRDefault="000C0894" w:rsidP="000D1F89">
            <w:pPr>
              <w:suppressAutoHyphens/>
              <w:spacing w:line="254" w:lineRule="auto"/>
              <w:jc w:val="both"/>
              <w:rPr>
                <w:rFonts w:ascii="Playfair Display" w:hAnsi="Playfair Display"/>
                <w:b/>
                <w:lang w:val="en-US" w:eastAsia="en-US"/>
              </w:rPr>
            </w:pPr>
            <w:r w:rsidRPr="00570D65">
              <w:rPr>
                <w:rFonts w:ascii="Playfair Display" w:hAnsi="Playfair Display"/>
                <w:b/>
                <w:lang w:val="en-US" w:eastAsia="en-US"/>
              </w:rPr>
              <w:t>b) Ability:</w:t>
            </w:r>
          </w:p>
          <w:p w:rsidR="000C0894" w:rsidRPr="00570D65" w:rsidRDefault="000C0894" w:rsidP="000C0894">
            <w:pPr>
              <w:numPr>
                <w:ilvl w:val="0"/>
                <w:numId w:val="2"/>
              </w:numPr>
              <w:tabs>
                <w:tab w:val="left" w:pos="317"/>
              </w:tabs>
              <w:suppressAutoHyphens/>
              <w:contextualSpacing/>
              <w:rPr>
                <w:rFonts w:ascii="Playfair Display" w:hAnsi="Playfair Display"/>
              </w:rPr>
            </w:pPr>
            <w:proofErr w:type="spellStart"/>
            <w:r w:rsidRPr="00570D65">
              <w:rPr>
                <w:rFonts w:ascii="Playfair Display" w:hAnsi="Playfair Display"/>
              </w:rPr>
              <w:t>critical</w:t>
            </w:r>
            <w:proofErr w:type="spellEnd"/>
            <w:r w:rsidRPr="00570D65">
              <w:rPr>
                <w:rFonts w:ascii="Playfair Display" w:hAnsi="Playfair Display"/>
              </w:rPr>
              <w:t xml:space="preserve"> </w:t>
            </w:r>
            <w:proofErr w:type="spellStart"/>
            <w:r w:rsidRPr="00570D65">
              <w:rPr>
                <w:rFonts w:ascii="Playfair Display" w:hAnsi="Playfair Display"/>
              </w:rPr>
              <w:t>thinking</w:t>
            </w:r>
            <w:proofErr w:type="spellEnd"/>
          </w:p>
          <w:p w:rsidR="000C0894" w:rsidRPr="00570D65" w:rsidRDefault="000C0894" w:rsidP="000C0894">
            <w:pPr>
              <w:numPr>
                <w:ilvl w:val="0"/>
                <w:numId w:val="2"/>
              </w:numPr>
              <w:tabs>
                <w:tab w:val="left" w:pos="317"/>
              </w:tabs>
              <w:suppressAutoHyphens/>
              <w:contextualSpacing/>
              <w:rPr>
                <w:rFonts w:ascii="Playfair Display" w:hAnsi="Playfair Display"/>
              </w:rPr>
            </w:pPr>
            <w:r w:rsidRPr="00570D65">
              <w:rPr>
                <w:rFonts w:ascii="Playfair Display" w:hAnsi="Playfair Display"/>
              </w:rPr>
              <w:t xml:space="preserve">decision </w:t>
            </w:r>
            <w:proofErr w:type="spellStart"/>
            <w:r w:rsidRPr="00570D65">
              <w:rPr>
                <w:rFonts w:ascii="Playfair Display" w:hAnsi="Playfair Display"/>
              </w:rPr>
              <w:t>making</w:t>
            </w:r>
            <w:proofErr w:type="spellEnd"/>
          </w:p>
          <w:p w:rsidR="000C0894" w:rsidRPr="00570D65" w:rsidRDefault="000C0894" w:rsidP="000D1F89">
            <w:pPr>
              <w:suppressAutoHyphens/>
              <w:spacing w:line="254" w:lineRule="auto"/>
              <w:jc w:val="both"/>
              <w:rPr>
                <w:rFonts w:ascii="Playfair Display" w:hAnsi="Playfair Display"/>
                <w:b/>
                <w:lang w:val="en-US" w:eastAsia="en-US"/>
              </w:rPr>
            </w:pPr>
            <w:r w:rsidRPr="00570D65">
              <w:rPr>
                <w:rFonts w:ascii="Playfair Display" w:hAnsi="Playfair Display"/>
                <w:b/>
                <w:lang w:val="en-US" w:eastAsia="en-US"/>
              </w:rPr>
              <w:t xml:space="preserve">c) Attitude: </w:t>
            </w:r>
          </w:p>
          <w:p w:rsidR="000C0894" w:rsidRPr="00570D65" w:rsidRDefault="000C0894" w:rsidP="000C0894">
            <w:pPr>
              <w:numPr>
                <w:ilvl w:val="0"/>
                <w:numId w:val="3"/>
              </w:numPr>
              <w:tabs>
                <w:tab w:val="left" w:pos="317"/>
              </w:tabs>
              <w:suppressAutoHyphens/>
              <w:contextualSpacing/>
              <w:rPr>
                <w:rFonts w:ascii="Playfair Display" w:hAnsi="Playfair Display"/>
              </w:rPr>
            </w:pPr>
            <w:proofErr w:type="spellStart"/>
            <w:r w:rsidRPr="00570D65">
              <w:rPr>
                <w:rFonts w:ascii="Playfair Display" w:hAnsi="Playfair Display"/>
              </w:rPr>
              <w:t>to</w:t>
            </w:r>
            <w:proofErr w:type="spellEnd"/>
            <w:r w:rsidRPr="00570D65">
              <w:rPr>
                <w:rFonts w:ascii="Playfair Display" w:hAnsi="Playfair Display"/>
              </w:rPr>
              <w:t xml:space="preserve"> be </w:t>
            </w:r>
            <w:proofErr w:type="spellStart"/>
            <w:r w:rsidRPr="00570D65">
              <w:rPr>
                <w:rFonts w:ascii="Playfair Display" w:hAnsi="Playfair Display"/>
              </w:rPr>
              <w:t>motivated</w:t>
            </w:r>
            <w:proofErr w:type="spellEnd"/>
            <w:r w:rsidRPr="00570D65">
              <w:rPr>
                <w:rFonts w:ascii="Playfair Display" w:hAnsi="Playfair Display"/>
              </w:rPr>
              <w:t xml:space="preserve"> </w:t>
            </w:r>
            <w:proofErr w:type="spellStart"/>
            <w:r w:rsidRPr="00570D65">
              <w:rPr>
                <w:rFonts w:ascii="Playfair Display" w:hAnsi="Playfair Display"/>
              </w:rPr>
              <w:t>to</w:t>
            </w:r>
            <w:proofErr w:type="spellEnd"/>
            <w:r w:rsidRPr="00570D65">
              <w:rPr>
                <w:rFonts w:ascii="Playfair Display" w:hAnsi="Playfair Display"/>
              </w:rPr>
              <w:t xml:space="preserve"> </w:t>
            </w:r>
            <w:proofErr w:type="spellStart"/>
            <w:r w:rsidRPr="00570D65">
              <w:rPr>
                <w:rFonts w:ascii="Playfair Display" w:hAnsi="Playfair Display"/>
              </w:rPr>
              <w:t>work</w:t>
            </w:r>
            <w:proofErr w:type="spellEnd"/>
            <w:r w:rsidRPr="00570D65">
              <w:rPr>
                <w:rFonts w:ascii="Playfair Display" w:hAnsi="Playfair Display"/>
              </w:rPr>
              <w:t xml:space="preserve"> </w:t>
            </w:r>
            <w:proofErr w:type="spellStart"/>
            <w:r w:rsidRPr="00570D65">
              <w:rPr>
                <w:rFonts w:ascii="Playfair Display" w:hAnsi="Playfair Display"/>
              </w:rPr>
              <w:t>hard</w:t>
            </w:r>
            <w:proofErr w:type="spellEnd"/>
            <w:r w:rsidRPr="00570D65">
              <w:rPr>
                <w:rFonts w:ascii="Playfair Display" w:hAnsi="Playfair Display"/>
              </w:rPr>
              <w:t xml:space="preserve"> </w:t>
            </w:r>
          </w:p>
          <w:p w:rsidR="000C0894" w:rsidRPr="00570D65" w:rsidRDefault="000C0894" w:rsidP="000D1F89">
            <w:pPr>
              <w:suppressAutoHyphens/>
              <w:spacing w:line="254" w:lineRule="auto"/>
              <w:jc w:val="both"/>
              <w:rPr>
                <w:rFonts w:ascii="Playfair Display" w:hAnsi="Playfair Display"/>
                <w:b/>
                <w:lang w:val="en-US" w:eastAsia="en-US"/>
              </w:rPr>
            </w:pPr>
            <w:r w:rsidRPr="00570D65">
              <w:rPr>
                <w:rFonts w:ascii="Playfair Display" w:hAnsi="Playfair Display"/>
                <w:b/>
                <w:lang w:val="en-US" w:eastAsia="en-US"/>
              </w:rPr>
              <w:t>d) Autonomy and responsibility:</w:t>
            </w:r>
          </w:p>
          <w:p w:rsidR="000C0894" w:rsidRPr="00570D65" w:rsidRDefault="000C0894" w:rsidP="000C0894">
            <w:pPr>
              <w:numPr>
                <w:ilvl w:val="0"/>
                <w:numId w:val="3"/>
              </w:numPr>
              <w:suppressAutoHyphens/>
              <w:spacing w:line="254" w:lineRule="auto"/>
              <w:contextualSpacing/>
              <w:jc w:val="both"/>
              <w:rPr>
                <w:rFonts w:ascii="Playfair Display" w:hAnsi="Playfair Display"/>
                <w:lang w:val="en-US" w:eastAsia="en-US"/>
              </w:rPr>
            </w:pPr>
            <w:proofErr w:type="spellStart"/>
            <w:r w:rsidRPr="00570D65">
              <w:rPr>
                <w:rFonts w:ascii="Playfair Display" w:hAnsi="Playfair Display"/>
              </w:rPr>
              <w:t>autonomy</w:t>
            </w:r>
            <w:proofErr w:type="spellEnd"/>
            <w:r w:rsidRPr="00570D65">
              <w:rPr>
                <w:rFonts w:ascii="Playfair Display" w:hAnsi="Playfair Display"/>
              </w:rPr>
              <w:t xml:space="preserve"> and </w:t>
            </w:r>
            <w:proofErr w:type="spellStart"/>
            <w:r w:rsidRPr="00570D65">
              <w:rPr>
                <w:rFonts w:ascii="Playfair Display" w:hAnsi="Playfair Display"/>
              </w:rPr>
              <w:t>responsibility</w:t>
            </w:r>
            <w:proofErr w:type="spellEnd"/>
            <w:r w:rsidRPr="00570D65">
              <w:rPr>
                <w:rFonts w:ascii="Playfair Display" w:hAnsi="Playfair Display"/>
              </w:rPr>
              <w:t xml:space="preserve"> in </w:t>
            </w:r>
            <w:proofErr w:type="spellStart"/>
            <w:r w:rsidRPr="00570D65">
              <w:rPr>
                <w:rFonts w:ascii="Playfair Display" w:hAnsi="Playfair Display"/>
              </w:rPr>
              <w:t>data</w:t>
            </w:r>
            <w:proofErr w:type="spellEnd"/>
            <w:r w:rsidRPr="00570D65">
              <w:rPr>
                <w:rFonts w:ascii="Playfair Display" w:hAnsi="Playfair Display"/>
              </w:rPr>
              <w:t xml:space="preserve"> </w:t>
            </w:r>
            <w:proofErr w:type="spellStart"/>
            <w:r w:rsidRPr="00570D65">
              <w:rPr>
                <w:rFonts w:ascii="Playfair Display" w:hAnsi="Playfair Display"/>
              </w:rPr>
              <w:t>discussion</w:t>
            </w:r>
            <w:proofErr w:type="spellEnd"/>
            <w:r w:rsidRPr="00570D65">
              <w:rPr>
                <w:rFonts w:ascii="Playfair Display" w:hAnsi="Playfair Display"/>
              </w:rPr>
              <w:t>/</w:t>
            </w:r>
            <w:proofErr w:type="spellStart"/>
            <w:r w:rsidRPr="00570D65">
              <w:rPr>
                <w:rFonts w:ascii="Playfair Display" w:hAnsi="Playfair Display"/>
              </w:rPr>
              <w:t>presetation</w:t>
            </w:r>
            <w:proofErr w:type="spellEnd"/>
            <w:r w:rsidRPr="00570D65">
              <w:rPr>
                <w:rFonts w:ascii="Playfair Display" w:hAnsi="Playfair Display"/>
              </w:rPr>
              <w:t>/</w:t>
            </w:r>
            <w:proofErr w:type="spellStart"/>
            <w:r w:rsidRPr="00570D65">
              <w:rPr>
                <w:rFonts w:ascii="Playfair Display" w:hAnsi="Playfair Display"/>
              </w:rPr>
              <w:t>evaluation</w:t>
            </w:r>
            <w:proofErr w:type="spellEnd"/>
            <w:r w:rsidRPr="00570D65">
              <w:rPr>
                <w:rFonts w:ascii="Playfair Display" w:hAnsi="Playfair Display"/>
                <w:lang w:val="en-US" w:eastAsia="en-US"/>
              </w:rPr>
              <w:t xml:space="preserve"> </w:t>
            </w:r>
          </w:p>
        </w:tc>
      </w:tr>
    </w:tbl>
    <w:p w:rsidR="000C0894" w:rsidRPr="00570D65" w:rsidRDefault="000C0894" w:rsidP="000C0894">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0C0894" w:rsidRPr="00570D65"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467339" w:rsidRDefault="000C0894" w:rsidP="000D1F89">
            <w:pPr>
              <w:suppressAutoHyphens/>
              <w:spacing w:before="60" w:line="254" w:lineRule="auto"/>
              <w:jc w:val="both"/>
              <w:rPr>
                <w:rFonts w:ascii="Playfair Display" w:hAnsi="Playfair Display"/>
                <w:b/>
                <w:lang w:val="en-US" w:eastAsia="en-US"/>
              </w:rPr>
            </w:pPr>
            <w:r w:rsidRPr="00467339">
              <w:rPr>
                <w:rFonts w:ascii="Playfair Display" w:hAnsi="Playfair Display"/>
                <w:b/>
                <w:lang w:val="en-US" w:eastAsia="en-US"/>
              </w:rPr>
              <w:t xml:space="preserve">Course leader </w:t>
            </w:r>
            <w:r w:rsidRPr="00467339">
              <w:rPr>
                <w:rFonts w:ascii="Playfair Display" w:hAnsi="Playfair Display"/>
                <w:lang w:val="en-US" w:eastAsia="en-US"/>
              </w:rPr>
              <w:t>(name, post, academic degree):</w:t>
            </w:r>
            <w:r w:rsidRPr="00467339">
              <w:rPr>
                <w:rFonts w:ascii="Playfair Display" w:hAnsi="Playfair Display"/>
                <w:b/>
                <w:lang w:val="en-US" w:eastAsia="en-US"/>
              </w:rPr>
              <w:t xml:space="preserve"> </w:t>
            </w:r>
            <w:r w:rsidRPr="00467339">
              <w:rPr>
                <w:rFonts w:ascii="Playfair Display" w:hAnsi="Playfair Display"/>
                <w:b/>
              </w:rPr>
              <w:t>Dr. Veres Szilvia, professor, PhD</w:t>
            </w:r>
          </w:p>
        </w:tc>
      </w:tr>
      <w:tr w:rsidR="000C0894" w:rsidRPr="00570D65"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C0894" w:rsidRPr="00570D65" w:rsidRDefault="000C0894" w:rsidP="000D1F89">
            <w:pPr>
              <w:suppressAutoHyphens/>
              <w:spacing w:before="60" w:line="254" w:lineRule="auto"/>
              <w:jc w:val="both"/>
              <w:rPr>
                <w:rFonts w:ascii="Playfair Display" w:hAnsi="Playfair Display"/>
                <w:b/>
                <w:lang w:val="en-US" w:eastAsia="en-US"/>
              </w:rPr>
            </w:pPr>
            <w:r w:rsidRPr="00570D65">
              <w:rPr>
                <w:rFonts w:ascii="Playfair Display" w:hAnsi="Playfair Display"/>
                <w:b/>
                <w:lang w:val="en-US" w:eastAsia="en-US"/>
              </w:rPr>
              <w:t xml:space="preserve">Other lecturer(s) involved in teaching the course, if any </w:t>
            </w:r>
            <w:r w:rsidRPr="00570D65">
              <w:rPr>
                <w:rFonts w:ascii="Playfair Display" w:hAnsi="Playfair Display"/>
                <w:lang w:val="en-US" w:eastAsia="en-US"/>
              </w:rPr>
              <w:t>(name, post, academic degree):</w:t>
            </w:r>
            <w:r w:rsidRPr="00570D65">
              <w:rPr>
                <w:rFonts w:ascii="Playfair Display" w:hAnsi="Playfair Display"/>
                <w:b/>
                <w:lang w:val="en-US" w:eastAsia="en-US"/>
              </w:rPr>
              <w:t xml:space="preserve"> -</w:t>
            </w:r>
          </w:p>
        </w:tc>
      </w:tr>
    </w:tbl>
    <w:p w:rsidR="000C0894" w:rsidRPr="00BD6496" w:rsidRDefault="000C0894" w:rsidP="000C0894">
      <w:pPr>
        <w:tabs>
          <w:tab w:val="left" w:pos="567"/>
        </w:tabs>
        <w:suppressAutoHyphens/>
        <w:spacing w:before="60"/>
        <w:rPr>
          <w:rFonts w:ascii="Playfair Display" w:hAnsi="Playfair Display"/>
          <w:color w:val="FF0000"/>
          <w:lang w:val="en-US"/>
        </w:rPr>
      </w:pPr>
    </w:p>
    <w:p w:rsidR="00314FB7" w:rsidRDefault="00314FB7"/>
    <w:sectPr w:rsidR="00314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29"/>
    <w:multiLevelType w:val="hybridMultilevel"/>
    <w:tmpl w:val="E28253A0"/>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216B4EC7"/>
    <w:multiLevelType w:val="hybridMultilevel"/>
    <w:tmpl w:val="FC3644A6"/>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 w15:restartNumberingAfterBreak="0">
    <w:nsid w:val="371E4085"/>
    <w:multiLevelType w:val="hybridMultilevel"/>
    <w:tmpl w:val="EF52D1B8"/>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94"/>
    <w:rsid w:val="000C0894"/>
    <w:rsid w:val="00314F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FA837-4975-4C0B-9725-13F40F18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C0894"/>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2796</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2022-10-28T06:53:00Z</dcterms:created>
  <dcterms:modified xsi:type="dcterms:W3CDTF">2022-10-28T06:54:00Z</dcterms:modified>
</cp:coreProperties>
</file>